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0F2AF1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DF0D36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201</w:t>
      </w:r>
      <w:r w:rsidR="003D214B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8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DF0D36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«Лучшая молодёжная научная статья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</w:t>
      </w:r>
      <w:r w:rsidR="00D41B28">
        <w:rPr>
          <w:rFonts w:ascii="Times New Roman" w:eastAsia="Calibri" w:hAnsi="Times New Roman" w:cs="Times New Roman"/>
          <w:lang w:eastAsia="en-US"/>
        </w:rPr>
        <w:t xml:space="preserve">школьники старших классов, </w:t>
      </w:r>
      <w:r w:rsidRPr="000F2AF1">
        <w:rPr>
          <w:rFonts w:ascii="Times New Roman" w:eastAsia="Calibri" w:hAnsi="Times New Roman" w:cs="Times New Roman"/>
          <w:lang w:eastAsia="en-US"/>
        </w:rPr>
        <w:t>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  <w:r w:rsidR="00516C30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F38C6"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46113" w:rsidRPr="000F2AF1" w:rsidRDefault="00046113" w:rsidP="00046113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Главное требование к направляемым на конкурс работам – уникальность статей, то есть они не должны быть опубликованы ранее.</w:t>
      </w:r>
    </w:p>
    <w:p w:rsidR="00493D99" w:rsidRPr="000F2AF1" w:rsidRDefault="00493D99" w:rsidP="00493D99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Номинации конкурса</w:t>
      </w:r>
    </w:p>
    <w:p w:rsidR="00493D99" w:rsidRDefault="00493D99" w:rsidP="00493D99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Статьи, присланные на конкурс, оцениваются по следующим номинациям: </w:t>
      </w:r>
    </w:p>
    <w:p w:rsidR="003F38C6" w:rsidRPr="000F2AF1" w:rsidRDefault="003F38C6" w:rsidP="00493D99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3F38C6" w:rsidRPr="003F38C6" w:rsidTr="00E6222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6" w:rsidRPr="003F38C6" w:rsidRDefault="003F38C6" w:rsidP="003F38C6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Ветеринарные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Географические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Медицинские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Педагогические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Политические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C6" w:rsidRPr="003F38C6" w:rsidRDefault="003F38C6" w:rsidP="003F38C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Филологические науки.</w:t>
            </w:r>
          </w:p>
          <w:p w:rsidR="003F38C6" w:rsidRPr="003F38C6" w:rsidRDefault="003F38C6" w:rsidP="003F38C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Фармацевтические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 Исторические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 Технические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 Философские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 Химические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 Экономические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 Юридические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 Культурология.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 Искусствоведение.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3F38C6" w:rsidRDefault="003F38C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DF0D36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113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участника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в электронном виде;</w:t>
      </w:r>
    </w:p>
    <w:p w:rsidR="00046113" w:rsidRPr="000F2AF1" w:rsidRDefault="002209F3" w:rsidP="0055309F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113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3E753C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F38C6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научно- практической конф</w:t>
      </w:r>
      <w:r w:rsidR="003D214B" w:rsidRPr="000F2AF1">
        <w:rPr>
          <w:rFonts w:ascii="Times New Roman" w:eastAsia="Calibri" w:hAnsi="Times New Roman" w:cs="Times New Roman"/>
          <w:lang w:eastAsia="en-US"/>
        </w:rPr>
        <w:t>еренции «Молодежь и наука - 2018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004C08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1134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Pr="000F2AF1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Победители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получают диплом победителя на фирменном бланке в электронном виде, </w:t>
      </w:r>
      <w:r w:rsidR="002209F3"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в </w:t>
      </w:r>
      <w:r w:rsidR="0055309F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F38C6">
        <w:rPr>
          <w:rFonts w:ascii="Times New Roman" w:eastAsia="Calibri" w:hAnsi="Times New Roman" w:cs="Times New Roman"/>
          <w:lang w:val="en-US" w:eastAsia="en-US"/>
        </w:rPr>
        <w:t>I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 практической конференции «Молодежь и наука - 201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="0055309F" w:rsidRPr="000F2AF1">
        <w:rPr>
          <w:rFonts w:ascii="Times New Roman" w:eastAsia="Calibri" w:hAnsi="Times New Roman" w:cs="Times New Roman"/>
          <w:lang w:eastAsia="en-US"/>
        </w:rPr>
        <w:t>»</w:t>
      </w:r>
      <w:r w:rsidR="002209F3" w:rsidRPr="000F2AF1">
        <w:rPr>
          <w:rFonts w:ascii="Times New Roman" w:eastAsia="Calibri" w:hAnsi="Times New Roman" w:cs="Times New Roman"/>
          <w:lang w:eastAsia="en-US"/>
        </w:rPr>
        <w:t xml:space="preserve"> (электронный вид)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, справку-подтверждение о </w:t>
      </w:r>
      <w:r w:rsidR="002209F3" w:rsidRPr="000F2AF1">
        <w:rPr>
          <w:rFonts w:ascii="Times New Roman" w:eastAsia="Calibri" w:hAnsi="Times New Roman" w:cs="Times New Roman"/>
          <w:lang w:eastAsia="en-US"/>
        </w:rPr>
        <w:t>принятии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Pr="000F2AF1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, подготовившие конкурсные </w:t>
      </w:r>
      <w:r w:rsidR="00004C08" w:rsidRPr="000F2AF1">
        <w:rPr>
          <w:rFonts w:ascii="Times New Roman" w:eastAsia="Calibri" w:hAnsi="Times New Roman" w:cs="Times New Roman"/>
          <w:lang w:eastAsia="en-US"/>
        </w:rPr>
        <w:t>статьи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046113" w:rsidRPr="000F2AF1" w:rsidRDefault="00046113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Общая информация о конкурсе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3F38C6" w:rsidRPr="003F38C6">
        <w:rPr>
          <w:rFonts w:ascii="Times New Roman" w:eastAsia="Calibri" w:hAnsi="Times New Roman" w:cs="Times New Roman"/>
          <w:i/>
          <w:spacing w:val="-6"/>
          <w:lang w:eastAsia="en-US"/>
        </w:rPr>
        <w:t>05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3F38C6">
        <w:rPr>
          <w:rFonts w:ascii="Times New Roman" w:eastAsia="Calibri" w:hAnsi="Times New Roman" w:cs="Times New Roman"/>
          <w:i/>
          <w:spacing w:val="-6"/>
          <w:lang w:eastAsia="en-US"/>
        </w:rPr>
        <w:t>октяб</w:t>
      </w:r>
      <w:r w:rsidR="003F38C6" w:rsidRPr="000F2AF1">
        <w:rPr>
          <w:rFonts w:ascii="Times New Roman" w:eastAsia="Calibri" w:hAnsi="Times New Roman" w:cs="Times New Roman"/>
          <w:i/>
          <w:spacing w:val="-6"/>
          <w:lang w:eastAsia="en-US"/>
        </w:rPr>
        <w:t>ря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201</w:t>
      </w:r>
      <w:r w:rsidR="003D214B" w:rsidRPr="000F2AF1">
        <w:rPr>
          <w:rFonts w:ascii="Times New Roman" w:eastAsia="Calibri" w:hAnsi="Times New Roman" w:cs="Times New Roman"/>
          <w:i/>
          <w:spacing w:val="-6"/>
          <w:lang w:eastAsia="en-US"/>
        </w:rPr>
        <w:t>8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 – </w:t>
      </w:r>
      <w:r w:rsidR="003F38C6">
        <w:rPr>
          <w:rFonts w:ascii="Times New Roman" w:eastAsia="Calibri" w:hAnsi="Times New Roman" w:cs="Times New Roman"/>
          <w:i/>
          <w:spacing w:val="-6"/>
          <w:lang w:eastAsia="en-US"/>
        </w:rPr>
        <w:t xml:space="preserve">20 декабря </w:t>
      </w:r>
      <w:r w:rsidR="003F38C6" w:rsidRPr="000F2AF1">
        <w:rPr>
          <w:rFonts w:ascii="Times New Roman" w:eastAsia="Calibri" w:hAnsi="Times New Roman" w:cs="Times New Roman"/>
          <w:i/>
          <w:spacing w:val="-6"/>
          <w:lang w:eastAsia="en-US"/>
        </w:rPr>
        <w:t>2018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</w:t>
      </w: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Экспертиза конкурсных </w:t>
      </w:r>
      <w:r w:rsidR="003F38C6"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работ:</w:t>
      </w:r>
      <w:r w:rsidR="003F38C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3F38C6">
        <w:rPr>
          <w:rFonts w:ascii="Times New Roman" w:eastAsia="Calibri" w:hAnsi="Times New Roman" w:cs="Times New Roman"/>
          <w:i/>
          <w:spacing w:val="-6"/>
          <w:lang w:eastAsia="en-US"/>
        </w:rPr>
        <w:t xml:space="preserve">21-27 декабря </w:t>
      </w:r>
      <w:r w:rsidR="003F38C6" w:rsidRPr="000F2AF1">
        <w:rPr>
          <w:rFonts w:ascii="Times New Roman" w:eastAsia="Calibri" w:hAnsi="Times New Roman" w:cs="Times New Roman"/>
          <w:i/>
          <w:spacing w:val="-6"/>
          <w:lang w:eastAsia="en-US"/>
        </w:rPr>
        <w:t>2018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3F38C6">
        <w:rPr>
          <w:rFonts w:ascii="Times New Roman" w:eastAsia="Calibri" w:hAnsi="Times New Roman" w:cs="Times New Roman"/>
          <w:i/>
          <w:spacing w:val="-6"/>
          <w:lang w:eastAsia="en-US"/>
        </w:rPr>
        <w:t>28 декабря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201</w:t>
      </w:r>
      <w:r w:rsidR="003D214B" w:rsidRPr="000F2AF1">
        <w:rPr>
          <w:rFonts w:ascii="Times New Roman" w:eastAsia="Calibri" w:hAnsi="Times New Roman" w:cs="Times New Roman"/>
          <w:i/>
          <w:spacing w:val="-6"/>
          <w:lang w:eastAsia="en-US"/>
        </w:rPr>
        <w:t>8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3F38C6" w:rsidRPr="003F38C6">
        <w:rPr>
          <w:rFonts w:ascii="Times New Roman" w:eastAsia="Calibri" w:hAnsi="Times New Roman" w:cs="Times New Roman"/>
          <w:b/>
          <w:lang w:eastAsia="en-US"/>
        </w:rPr>
        <w:t>60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в объеме не менее трех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3D214B" w:rsidRPr="000F2AF1">
        <w:rPr>
          <w:rFonts w:ascii="Times New Roman" w:eastAsia="Calibri" w:hAnsi="Times New Roman" w:cs="Times New Roman"/>
          <w:lang w:eastAsia="en-US"/>
        </w:rPr>
        <w:t>пяти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Pr="000F2AF1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Все статьи оформляются согласно требованиям конкурса (</w:t>
      </w:r>
      <w:r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046113" w:rsidRPr="000F2AF1" w:rsidRDefault="00046113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Порядок участия в конкурсе</w:t>
      </w:r>
    </w:p>
    <w:p w:rsidR="000F2AF1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spacing w:val="-4"/>
          <w:lang w:eastAsia="en-US"/>
        </w:rPr>
        <w:t>Для участия в конкурсе необходимо</w:t>
      </w:r>
      <w:r w:rsidR="000F2AF1">
        <w:rPr>
          <w:rFonts w:ascii="Times New Roman" w:eastAsia="Calibri" w:hAnsi="Times New Roman" w:cs="Times New Roman"/>
          <w:spacing w:val="-4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, почтовые и электронные адреса, номинацию, данные о научном 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3F38C6">
        <w:rPr>
          <w:rFonts w:ascii="Times New Roman" w:eastAsia="Calibri" w:hAnsi="Times New Roman" w:cs="Times New Roman"/>
          <w:i/>
          <w:lang w:eastAsia="en-US"/>
        </w:rPr>
        <w:t>в заявке.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3F38C6">
        <w:rPr>
          <w:rFonts w:ascii="Times New Roman" w:eastAsia="Calibri" w:hAnsi="Times New Roman" w:cs="Times New Roman"/>
          <w:lang w:eastAsia="en-US"/>
        </w:rPr>
        <w:t xml:space="preserve">в размере </w:t>
      </w:r>
      <w:r w:rsidR="00D41B28">
        <w:rPr>
          <w:rFonts w:ascii="Times New Roman" w:eastAsia="Calibri" w:hAnsi="Times New Roman" w:cs="Times New Roman"/>
          <w:i/>
          <w:u w:val="single"/>
          <w:lang w:eastAsia="en-US"/>
        </w:rPr>
        <w:t>600 (шестьсот)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>и выслать информацию 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6" w:history="1">
        <w:r w:rsidRPr="00DB5DCC">
          <w:rPr>
            <w:rStyle w:val="a3"/>
            <w:rFonts w:ascii="Times New Roman" w:eastAsia="Calibri" w:hAnsi="Times New Roman" w:cs="Times New Roman"/>
            <w:lang w:eastAsia="en-US"/>
          </w:rPr>
          <w:t>krasnodar_issim@mail.ru</w:t>
        </w:r>
      </w:hyperlink>
      <w:r>
        <w:rPr>
          <w:rFonts w:ascii="Times New Roman" w:eastAsia="Calibri" w:hAnsi="Times New Roman" w:cs="Times New Roman"/>
          <w:lang w:eastAsia="en-US"/>
        </w:rPr>
        <w:t>.</w:t>
      </w:r>
    </w:p>
    <w:p w:rsidR="00D41B28" w:rsidRDefault="00D41B28" w:rsidP="00D41B2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6. Форма участия: заочная.</w:t>
      </w:r>
    </w:p>
    <w:p w:rsidR="003F38C6" w:rsidRPr="000F2AF1" w:rsidRDefault="003F38C6" w:rsidP="00D41B2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046113" w:rsidRPr="000F2AF1" w:rsidRDefault="003F38C6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lastRenderedPageBreak/>
        <w:t xml:space="preserve">28 декабря </w:t>
      </w:r>
      <w:r w:rsidRPr="000F2AF1">
        <w:rPr>
          <w:rFonts w:ascii="Times New Roman" w:eastAsia="Calibri" w:hAnsi="Times New Roman" w:cs="Times New Roman"/>
          <w:b/>
          <w:i/>
          <w:lang w:eastAsia="en-US"/>
        </w:rPr>
        <w:t>2018</w:t>
      </w:r>
      <w:r w:rsidR="009F3710" w:rsidRPr="000F2AF1">
        <w:rPr>
          <w:rFonts w:ascii="Times New Roman" w:eastAsia="Calibri" w:hAnsi="Times New Roman" w:cs="Times New Roman"/>
          <w:b/>
          <w:i/>
          <w:lang w:eastAsia="en-US"/>
        </w:rPr>
        <w:t xml:space="preserve"> года</w:t>
      </w:r>
      <w:r w:rsidR="009F371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на сайте </w:t>
      </w:r>
      <w:r w:rsidR="0055309F" w:rsidRPr="000F2AF1">
        <w:rPr>
          <w:rFonts w:ascii="Times New Roman" w:eastAsia="Calibri" w:hAnsi="Times New Roman" w:cs="Times New Roman"/>
          <w:lang w:eastAsia="en-US"/>
        </w:rPr>
        <w:t>АНО ДПО «Институт стандартизации, сертификации и метрологии»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узнать итоги конкурса</w:t>
      </w:r>
      <w:r w:rsidR="0055309F" w:rsidRPr="000F2AF1">
        <w:rPr>
          <w:rFonts w:ascii="Times New Roman" w:eastAsia="Calibri" w:hAnsi="Times New Roman" w:cs="Times New Roman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3F38C6">
        <w:rPr>
          <w:rFonts w:ascii="Times New Roman" w:eastAsia="Calibri" w:hAnsi="Times New Roman" w:cs="Times New Roman"/>
          <w:lang w:eastAsia="en-US"/>
        </w:rPr>
        <w:t>сформирован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5906A2" w:rsidRPr="000F2AF1">
        <w:rPr>
          <w:rFonts w:ascii="Times New Roman" w:eastAsia="Calibri" w:hAnsi="Times New Roman" w:cs="Times New Roman"/>
          <w:lang w:eastAsia="en-US"/>
        </w:rPr>
        <w:t>рамках I</w:t>
      </w:r>
      <w:r w:rsidR="003F38C6">
        <w:rPr>
          <w:rFonts w:ascii="Times New Roman" w:eastAsia="Calibri" w:hAnsi="Times New Roman" w:cs="Times New Roman"/>
          <w:lang w:val="en-US" w:eastAsia="en-US"/>
        </w:rPr>
        <w:t>I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научно-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публикуются в </w:t>
      </w:r>
      <w:r w:rsidR="00004C08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F38C6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201</w:t>
      </w:r>
      <w:r w:rsidR="003D214B" w:rsidRPr="000F2AF1">
        <w:rPr>
          <w:rFonts w:ascii="Times New Roman" w:eastAsia="Calibri" w:hAnsi="Times New Roman" w:cs="Times New Roman"/>
          <w:lang w:eastAsia="en-US"/>
        </w:rPr>
        <w:t>8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3E753C" w:rsidRPr="000F2AF1" w:rsidRDefault="00BA6588" w:rsidP="000F2AF1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конференции будет доступен </w:t>
      </w:r>
      <w:r w:rsidR="003E753C" w:rsidRPr="000F2AF1">
        <w:rPr>
          <w:rFonts w:ascii="Times New Roman" w:eastAsia="Calibri" w:hAnsi="Times New Roman" w:cs="Times New Roman"/>
          <w:lang w:eastAsia="en-US"/>
        </w:rPr>
        <w:t>на официальном сайте АНО ДПО «Институт стандартизации, сертификации и метрологии»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не ранее чем </w:t>
      </w:r>
      <w:r w:rsidR="003F38C6" w:rsidRPr="003F38C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28 </w:t>
      </w:r>
      <w:r w:rsidR="003F38C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декабря</w:t>
      </w:r>
      <w:r w:rsidR="005906A2" w:rsidRPr="000F2AF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201</w:t>
      </w:r>
      <w:r w:rsidR="003D214B" w:rsidRPr="000F2AF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8</w:t>
      </w:r>
      <w:r w:rsidR="005906A2" w:rsidRPr="000F2AF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года.</w:t>
      </w:r>
    </w:p>
    <w:p w:rsidR="000F2AF1" w:rsidRDefault="00046113" w:rsidP="000F2AF1">
      <w:pPr>
        <w:spacing w:after="200" w:line="216" w:lineRule="auto"/>
        <w:ind w:left="-142" w:firstLine="1429"/>
        <w:rPr>
          <w:rFonts w:ascii="Times New Roman" w:eastAsia="Calibri" w:hAnsi="Times New Roman" w:cs="Times New Roman"/>
          <w:bCs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4C2083D" wp14:editId="31263AA0">
                <wp:simplePos x="0" y="0"/>
                <wp:positionH relativeFrom="column">
                  <wp:posOffset>30480</wp:posOffset>
                </wp:positionH>
                <wp:positionV relativeFrom="paragraph">
                  <wp:posOffset>182244</wp:posOffset>
                </wp:positionV>
                <wp:extent cx="6915150" cy="9525"/>
                <wp:effectExtent l="19050" t="19050" r="19050" b="2857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376B" id="Прямая соединительная линия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4pt,14.35pt" to="546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" strokecolor="#2e74b5 [2404]" strokeweight="3pt"/>
            </w:pict>
          </mc:Fallback>
        </mc:AlternateContent>
      </w:r>
    </w:p>
    <w:p w:rsidR="00D41B28" w:rsidRPr="00D41B28" w:rsidRDefault="00046113" w:rsidP="00D41B28">
      <w:pPr>
        <w:pStyle w:val="a5"/>
        <w:jc w:val="center"/>
        <w:rPr>
          <w:rFonts w:ascii="Times New Roman" w:hAnsi="Times New Roman" w:cs="Times New Roman"/>
          <w:lang w:eastAsia="en-US"/>
        </w:rPr>
      </w:pPr>
      <w:r w:rsidRPr="00D41B28">
        <w:rPr>
          <w:rFonts w:ascii="Times New Roman" w:hAnsi="Times New Roman" w:cs="Times New Roman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0F2AF1" w:rsidRPr="00D41B28" w:rsidRDefault="00046113" w:rsidP="00D41B28">
      <w:pPr>
        <w:pStyle w:val="a5"/>
        <w:jc w:val="center"/>
        <w:rPr>
          <w:rFonts w:ascii="Times New Roman" w:hAnsi="Times New Roman" w:cs="Times New Roman"/>
          <w:b/>
          <w:lang w:eastAsia="en-US"/>
        </w:rPr>
      </w:pPr>
      <w:r w:rsidRPr="00D41B28">
        <w:rPr>
          <w:rFonts w:ascii="Times New Roman" w:hAnsi="Times New Roman" w:cs="Times New Roman"/>
          <w:b/>
          <w:lang w:eastAsia="en-US"/>
        </w:rPr>
        <w:t>«</w:t>
      </w:r>
      <w:r w:rsidR="00F84494" w:rsidRPr="00D41B28">
        <w:rPr>
          <w:rFonts w:ascii="Times New Roman" w:hAnsi="Times New Roman" w:cs="Times New Roman"/>
          <w:b/>
          <w:lang w:eastAsia="en-US"/>
        </w:rPr>
        <w:t>Институт стандартизации, сертификации и метрологии</w:t>
      </w:r>
      <w:r w:rsidRPr="00D41B28">
        <w:rPr>
          <w:rFonts w:ascii="Times New Roman" w:hAnsi="Times New Roman" w:cs="Times New Roman"/>
          <w:b/>
          <w:lang w:eastAsia="en-US"/>
        </w:rPr>
        <w:t>»</w:t>
      </w:r>
    </w:p>
    <w:p w:rsidR="00D41B28" w:rsidRDefault="00D41B28" w:rsidP="000F2AF1">
      <w:pPr>
        <w:spacing w:after="200" w:line="216" w:lineRule="auto"/>
        <w:ind w:left="-142" w:firstLine="142"/>
        <w:rPr>
          <w:rFonts w:ascii="Times New Roman" w:hAnsi="Times New Roman" w:cs="Times New Roman"/>
        </w:rPr>
      </w:pPr>
    </w:p>
    <w:p w:rsidR="00F84494" w:rsidRPr="000F2AF1" w:rsidRDefault="00F84494" w:rsidP="000F2AF1">
      <w:pPr>
        <w:spacing w:after="200" w:line="216" w:lineRule="auto"/>
        <w:ind w:left="-142" w:firstLine="142"/>
        <w:rPr>
          <w:rFonts w:ascii="Times New Roman" w:hAnsi="Times New Roman" w:cs="Times New Roman"/>
        </w:rPr>
      </w:pPr>
      <w:r w:rsidRPr="000F2AF1">
        <w:rPr>
          <w:rFonts w:ascii="Times New Roman" w:hAnsi="Times New Roman" w:cs="Times New Roman"/>
        </w:rPr>
        <w:t xml:space="preserve">По всем вопросам Вы можете обращаться: </w:t>
      </w:r>
    </w:p>
    <w:p w:rsidR="00046113" w:rsidRPr="000F2AF1" w:rsidRDefault="00046113" w:rsidP="00F84494">
      <w:pPr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</w:p>
    <w:p w:rsidR="00046113" w:rsidRPr="000F2AF1" w:rsidRDefault="00D41B28" w:rsidP="000F623E">
      <w:pPr>
        <w:spacing w:after="200" w:line="216" w:lineRule="auto"/>
        <w:ind w:left="-142" w:firstLine="142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3F38C6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</w:t>
      </w:r>
      <w:r w:rsidR="006926C2">
        <w:rPr>
          <w:rFonts w:ascii="Times New Roman" w:hAnsi="Times New Roman" w:cs="Times New Roman"/>
        </w:rPr>
        <w:t xml:space="preserve"> </w:t>
      </w:r>
      <w:proofErr w:type="spellStart"/>
      <w:r w:rsidR="003F38C6">
        <w:rPr>
          <w:rFonts w:ascii="Times New Roman" w:hAnsi="Times New Roman" w:cs="Times New Roman"/>
        </w:rPr>
        <w:t>к.э.н</w:t>
      </w:r>
      <w:proofErr w:type="spellEnd"/>
      <w:r w:rsidR="003F38C6">
        <w:rPr>
          <w:rFonts w:ascii="Times New Roman" w:hAnsi="Times New Roman" w:cs="Times New Roman"/>
        </w:rPr>
        <w:t>, доцент, заместитель директора по научной работе АНО ДПО «</w:t>
      </w:r>
      <w:proofErr w:type="spellStart"/>
      <w:r w:rsidR="003F38C6">
        <w:rPr>
          <w:rFonts w:ascii="Times New Roman" w:hAnsi="Times New Roman" w:cs="Times New Roman"/>
        </w:rPr>
        <w:t>ИССиМ</w:t>
      </w:r>
      <w:proofErr w:type="spellEnd"/>
      <w:r w:rsidR="003F38C6">
        <w:rPr>
          <w:rFonts w:ascii="Times New Roman" w:hAnsi="Times New Roman" w:cs="Times New Roman"/>
        </w:rPr>
        <w:t>»</w:t>
      </w:r>
      <w:r w:rsidR="000F623E">
        <w:rPr>
          <w:rFonts w:ascii="Times New Roman" w:hAnsi="Times New Roman" w:cs="Times New Roman"/>
        </w:rPr>
        <w:t>.</w:t>
      </w: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Оплата за участие в конкурс</w:t>
      </w:r>
      <w:r w:rsidR="005048E9"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е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выставленного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Требования к публикациям</w:t>
      </w:r>
    </w:p>
    <w:p w:rsidR="00046113" w:rsidRPr="000F623E" w:rsidRDefault="00046113" w:rsidP="00046113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46113" w:rsidRPr="000F623E" w:rsidRDefault="00046113" w:rsidP="00046113">
      <w:pPr>
        <w:tabs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623E">
        <w:rPr>
          <w:rFonts w:ascii="Times New Roman" w:eastAsia="Calibri" w:hAnsi="Times New Roman" w:cs="Times New Roman"/>
          <w:lang w:eastAsia="en-US"/>
        </w:rPr>
        <w:tab/>
        <w:t xml:space="preserve">Для подготовки статьи </w:t>
      </w:r>
      <w:r w:rsidR="00004C08" w:rsidRPr="000F623E">
        <w:rPr>
          <w:rFonts w:ascii="Times New Roman" w:eastAsia="Calibri" w:hAnsi="Times New Roman" w:cs="Times New Roman"/>
          <w:lang w:eastAsia="en-US"/>
        </w:rPr>
        <w:t xml:space="preserve">в конкурсе </w:t>
      </w:r>
      <w:r w:rsidRPr="000F623E">
        <w:rPr>
          <w:rFonts w:ascii="Times New Roman" w:eastAsia="Calibri" w:hAnsi="Times New Roman" w:cs="Times New Roman"/>
          <w:lang w:eastAsia="en-US"/>
        </w:rPr>
        <w:t xml:space="preserve">следует использовать текстовый редактор </w:t>
      </w:r>
      <w:proofErr w:type="spellStart"/>
      <w:r w:rsidRPr="000F623E">
        <w:rPr>
          <w:rFonts w:ascii="Times New Roman" w:eastAsia="Calibri" w:hAnsi="Times New Roman" w:cs="Times New Roman"/>
          <w:lang w:eastAsia="en-US"/>
        </w:rPr>
        <w:t>Microsoft</w:t>
      </w:r>
      <w:proofErr w:type="spellEnd"/>
      <w:r w:rsidRPr="000F623E">
        <w:rPr>
          <w:rFonts w:ascii="Times New Roman" w:eastAsia="Calibri" w:hAnsi="Times New Roman" w:cs="Times New Roman"/>
          <w:lang w:eastAsia="en-US"/>
        </w:rPr>
        <w:t> </w:t>
      </w:r>
      <w:proofErr w:type="spellStart"/>
      <w:r w:rsidRPr="000F623E">
        <w:rPr>
          <w:rFonts w:ascii="Times New Roman" w:eastAsia="Calibri" w:hAnsi="Times New Roman" w:cs="Times New Roman"/>
          <w:lang w:eastAsia="en-US"/>
        </w:rPr>
        <w:t>Word</w:t>
      </w:r>
      <w:proofErr w:type="spellEnd"/>
      <w:r w:rsidRPr="000F623E">
        <w:rPr>
          <w:rFonts w:ascii="Times New Roman" w:eastAsia="Calibri" w:hAnsi="Times New Roman" w:cs="Times New Roman"/>
          <w:lang w:eastAsia="en-US"/>
        </w:rPr>
        <w:t xml:space="preserve"> для </w:t>
      </w:r>
      <w:proofErr w:type="spellStart"/>
      <w:r w:rsidRPr="000F623E">
        <w:rPr>
          <w:rFonts w:ascii="Times New Roman" w:eastAsia="Calibri" w:hAnsi="Times New Roman" w:cs="Times New Roman"/>
          <w:lang w:eastAsia="en-US"/>
        </w:rPr>
        <w:t>Windows</w:t>
      </w:r>
      <w:proofErr w:type="spellEnd"/>
      <w:r w:rsidRPr="000F623E">
        <w:rPr>
          <w:rFonts w:ascii="Times New Roman" w:eastAsia="Calibri" w:hAnsi="Times New Roman" w:cs="Times New Roman"/>
          <w:lang w:eastAsia="en-US"/>
        </w:rPr>
        <w:t>:</w:t>
      </w:r>
      <w:r w:rsidRPr="000F623E">
        <w:rPr>
          <w:rFonts w:ascii="Times New Roman" w:eastAsia="Calibri" w:hAnsi="Times New Roman" w:cs="Times New Roman"/>
          <w:lang w:eastAsia="en-US"/>
        </w:rPr>
        <w:tab/>
      </w:r>
    </w:p>
    <w:p w:rsidR="00046113" w:rsidRPr="000F623E" w:rsidRDefault="00046113" w:rsidP="000F623E">
      <w:pPr>
        <w:numPr>
          <w:ilvl w:val="0"/>
          <w:numId w:val="4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623E">
        <w:rPr>
          <w:rFonts w:ascii="Times New Roman" w:eastAsia="Calibri" w:hAnsi="Times New Roman" w:cs="Times New Roman"/>
          <w:lang w:eastAsia="en-US"/>
        </w:rPr>
        <w:t xml:space="preserve">все поля по 2 см, шрифт </w:t>
      </w:r>
      <w:proofErr w:type="spellStart"/>
      <w:r w:rsidR="000F623E" w:rsidRPr="000F623E">
        <w:rPr>
          <w:rFonts w:ascii="Times New Roman" w:eastAsia="Calibri" w:hAnsi="Times New Roman" w:cs="Times New Roman"/>
          <w:lang w:eastAsia="en-US"/>
        </w:rPr>
        <w:t>Times</w:t>
      </w:r>
      <w:proofErr w:type="spellEnd"/>
      <w:r w:rsidR="000F623E" w:rsidRPr="000F623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0F623E" w:rsidRPr="000F623E">
        <w:rPr>
          <w:rFonts w:ascii="Times New Roman" w:eastAsia="Calibri" w:hAnsi="Times New Roman" w:cs="Times New Roman"/>
          <w:lang w:eastAsia="en-US"/>
        </w:rPr>
        <w:t>New</w:t>
      </w:r>
      <w:proofErr w:type="spellEnd"/>
      <w:r w:rsidR="000F623E" w:rsidRPr="000F623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0F623E" w:rsidRPr="000F623E">
        <w:rPr>
          <w:rFonts w:ascii="Times New Roman" w:eastAsia="Calibri" w:hAnsi="Times New Roman" w:cs="Times New Roman"/>
          <w:lang w:eastAsia="en-US"/>
        </w:rPr>
        <w:t>Roman</w:t>
      </w:r>
      <w:proofErr w:type="spellEnd"/>
      <w:r w:rsidR="000F623E">
        <w:rPr>
          <w:rFonts w:ascii="Times New Roman" w:eastAsia="Calibri" w:hAnsi="Times New Roman" w:cs="Times New Roman"/>
          <w:lang w:eastAsia="en-US"/>
        </w:rPr>
        <w:t>, кегль 12</w:t>
      </w:r>
      <w:r w:rsidRPr="000F623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0F623E">
        <w:rPr>
          <w:rFonts w:ascii="Times New Roman" w:eastAsia="Calibri" w:hAnsi="Times New Roman" w:cs="Times New Roman"/>
          <w:lang w:eastAsia="en-US"/>
        </w:rPr>
        <w:t>пт</w:t>
      </w:r>
      <w:proofErr w:type="spellEnd"/>
      <w:r w:rsidRPr="000F623E">
        <w:rPr>
          <w:rFonts w:ascii="Times New Roman" w:eastAsia="Calibri" w:hAnsi="Times New Roman" w:cs="Times New Roman"/>
          <w:lang w:eastAsia="en-US"/>
        </w:rPr>
        <w:t>, межстрочный интервал – одинарный, абзацный отступ 1</w:t>
      </w:r>
      <w:bookmarkStart w:id="0" w:name="_GoBack"/>
      <w:bookmarkEnd w:id="0"/>
      <w:r w:rsidRPr="000F623E">
        <w:rPr>
          <w:rFonts w:ascii="Times New Roman" w:eastAsia="Calibri" w:hAnsi="Times New Roman" w:cs="Times New Roman"/>
          <w:lang w:eastAsia="en-US"/>
        </w:rPr>
        <w:t xml:space="preserve"> см, выравнивание – по ширине страницы;</w:t>
      </w:r>
    </w:p>
    <w:p w:rsidR="00046113" w:rsidRPr="000F623E" w:rsidRDefault="00046113" w:rsidP="00F84494">
      <w:pPr>
        <w:numPr>
          <w:ilvl w:val="0"/>
          <w:numId w:val="5"/>
        </w:numPr>
        <w:tabs>
          <w:tab w:val="left" w:pos="851"/>
        </w:tabs>
        <w:spacing w:after="0" w:line="216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623E">
        <w:rPr>
          <w:rFonts w:ascii="Times New Roman" w:eastAsia="Calibri" w:hAnsi="Times New Roman" w:cs="Times New Roman"/>
          <w:lang w:eastAsia="en-US"/>
        </w:rPr>
        <w:t xml:space="preserve">в первой строке: </w:t>
      </w:r>
      <w:r w:rsidRPr="000F623E">
        <w:rPr>
          <w:rFonts w:ascii="Times New Roman" w:eastAsia="Calibri" w:hAnsi="Times New Roman" w:cs="Times New Roman"/>
          <w:b/>
          <w:lang w:eastAsia="en-US"/>
        </w:rPr>
        <w:t>фамилия, имя и отчество</w:t>
      </w:r>
      <w:r w:rsidRPr="000F623E">
        <w:rPr>
          <w:rFonts w:ascii="Times New Roman" w:eastAsia="Calibri" w:hAnsi="Times New Roman" w:cs="Times New Roman"/>
          <w:lang w:eastAsia="en-US"/>
        </w:rPr>
        <w:t xml:space="preserve"> автора (полностью); во второй строке: </w:t>
      </w:r>
      <w:r w:rsidR="00E44F7B" w:rsidRPr="000F623E">
        <w:rPr>
          <w:rFonts w:ascii="Times New Roman" w:eastAsia="Calibri" w:hAnsi="Times New Roman" w:cs="Times New Roman"/>
          <w:b/>
          <w:lang w:eastAsia="en-US"/>
        </w:rPr>
        <w:t>курс</w:t>
      </w:r>
      <w:r w:rsidRPr="000F623E">
        <w:rPr>
          <w:rFonts w:ascii="Times New Roman" w:eastAsia="Calibri" w:hAnsi="Times New Roman" w:cs="Times New Roman"/>
          <w:b/>
          <w:lang w:eastAsia="en-US"/>
        </w:rPr>
        <w:t>,</w:t>
      </w:r>
      <w:r w:rsidR="00E44F7B" w:rsidRPr="000F623E">
        <w:rPr>
          <w:rFonts w:ascii="Times New Roman" w:eastAsia="Calibri" w:hAnsi="Times New Roman" w:cs="Times New Roman"/>
          <w:b/>
          <w:lang w:eastAsia="en-US"/>
        </w:rPr>
        <w:t xml:space="preserve"> направление, образовательная организация</w:t>
      </w:r>
      <w:r w:rsidRPr="000F623E">
        <w:rPr>
          <w:rFonts w:ascii="Times New Roman" w:eastAsia="Calibri" w:hAnsi="Times New Roman" w:cs="Times New Roman"/>
          <w:b/>
          <w:lang w:eastAsia="en-US"/>
        </w:rPr>
        <w:t>, город</w:t>
      </w:r>
      <w:r w:rsidRPr="000F623E">
        <w:rPr>
          <w:rFonts w:ascii="Times New Roman" w:eastAsia="Calibri" w:hAnsi="Times New Roman" w:cs="Times New Roman"/>
          <w:lang w:eastAsia="en-US"/>
        </w:rPr>
        <w:t xml:space="preserve">; в третьей: </w:t>
      </w:r>
      <w:r w:rsidRPr="000F623E">
        <w:rPr>
          <w:rFonts w:ascii="Times New Roman" w:eastAsia="Calibri" w:hAnsi="Times New Roman" w:cs="Times New Roman"/>
          <w:b/>
          <w:lang w:eastAsia="en-US"/>
        </w:rPr>
        <w:t>личный электронный адрес автора</w:t>
      </w:r>
      <w:r w:rsidRPr="000F623E">
        <w:rPr>
          <w:rFonts w:ascii="Times New Roman" w:eastAsia="Calibri" w:hAnsi="Times New Roman" w:cs="Times New Roman"/>
          <w:lang w:eastAsia="en-US"/>
        </w:rPr>
        <w:t xml:space="preserve">, далее: </w:t>
      </w:r>
      <w:r w:rsidRPr="000F623E">
        <w:rPr>
          <w:rFonts w:ascii="Times New Roman" w:eastAsia="Calibri" w:hAnsi="Times New Roman" w:cs="Times New Roman"/>
          <w:b/>
          <w:lang w:eastAsia="en-US"/>
        </w:rPr>
        <w:t>название статьи</w:t>
      </w:r>
      <w:r w:rsidRPr="000F623E">
        <w:rPr>
          <w:rFonts w:ascii="Times New Roman" w:eastAsia="Calibri" w:hAnsi="Times New Roman" w:cs="Times New Roman"/>
          <w:lang w:eastAsia="en-US"/>
        </w:rPr>
        <w:t xml:space="preserve">; далее: </w:t>
      </w:r>
      <w:r w:rsidR="000F623E" w:rsidRPr="000F623E">
        <w:rPr>
          <w:rFonts w:ascii="Times New Roman" w:eastAsia="Calibri" w:hAnsi="Times New Roman" w:cs="Times New Roman"/>
          <w:b/>
          <w:i/>
          <w:lang w:eastAsia="en-US"/>
        </w:rPr>
        <w:t>аннотация</w:t>
      </w:r>
      <w:r w:rsidR="000F623E" w:rsidRPr="000F623E">
        <w:rPr>
          <w:rFonts w:ascii="Times New Roman" w:eastAsia="Calibri" w:hAnsi="Times New Roman" w:cs="Times New Roman"/>
          <w:i/>
          <w:lang w:eastAsia="en-US"/>
        </w:rPr>
        <w:t>; ключевые</w:t>
      </w:r>
      <w:r w:rsidRPr="000F623E">
        <w:rPr>
          <w:rFonts w:ascii="Times New Roman" w:eastAsia="Calibri" w:hAnsi="Times New Roman" w:cs="Times New Roman"/>
          <w:b/>
          <w:i/>
          <w:lang w:eastAsia="en-US"/>
        </w:rPr>
        <w:t xml:space="preserve"> слова</w:t>
      </w:r>
      <w:r w:rsidRPr="000F623E">
        <w:rPr>
          <w:rFonts w:ascii="Times New Roman" w:eastAsia="Calibri" w:hAnsi="Times New Roman" w:cs="Times New Roman"/>
          <w:i/>
          <w:lang w:eastAsia="en-US"/>
        </w:rPr>
        <w:t>;</w:t>
      </w:r>
      <w:r w:rsidRPr="000F623E">
        <w:rPr>
          <w:rFonts w:ascii="Times New Roman" w:eastAsia="Calibri" w:hAnsi="Times New Roman" w:cs="Times New Roman"/>
          <w:lang w:eastAsia="en-US"/>
        </w:rPr>
        <w:t xml:space="preserve"> далее: </w:t>
      </w:r>
      <w:r w:rsidRPr="000F623E">
        <w:rPr>
          <w:rFonts w:ascii="Times New Roman" w:eastAsia="Calibri" w:hAnsi="Times New Roman" w:cs="Times New Roman"/>
          <w:b/>
          <w:lang w:eastAsia="en-US"/>
        </w:rPr>
        <w:t>основной материал статьи</w:t>
      </w:r>
      <w:r w:rsidRPr="000F623E">
        <w:rPr>
          <w:rFonts w:ascii="Times New Roman" w:eastAsia="Calibri" w:hAnsi="Times New Roman" w:cs="Times New Roman"/>
          <w:lang w:eastAsia="en-US"/>
        </w:rPr>
        <w:t xml:space="preserve"> от </w:t>
      </w:r>
      <w:r w:rsidR="005906A2" w:rsidRPr="000F623E">
        <w:rPr>
          <w:rFonts w:ascii="Times New Roman" w:eastAsia="Calibri" w:hAnsi="Times New Roman" w:cs="Times New Roman"/>
          <w:lang w:eastAsia="en-US"/>
        </w:rPr>
        <w:t>3</w:t>
      </w:r>
      <w:r w:rsidR="003F38C6" w:rsidRPr="000F623E">
        <w:rPr>
          <w:rFonts w:ascii="Times New Roman" w:eastAsia="Calibri" w:hAnsi="Times New Roman" w:cs="Times New Roman"/>
          <w:lang w:eastAsia="en-US"/>
        </w:rPr>
        <w:t xml:space="preserve"> до 5</w:t>
      </w:r>
      <w:r w:rsidRPr="000F623E">
        <w:rPr>
          <w:rFonts w:ascii="Times New Roman" w:eastAsia="Calibri" w:hAnsi="Times New Roman" w:cs="Times New Roman"/>
          <w:lang w:eastAsia="en-US"/>
        </w:rPr>
        <w:t xml:space="preserve"> страниц текста (включая таблицы, рисунки и список литературы); далее: </w:t>
      </w:r>
      <w:r w:rsidRPr="000F623E">
        <w:rPr>
          <w:rFonts w:ascii="Times New Roman" w:eastAsia="Calibri" w:hAnsi="Times New Roman" w:cs="Times New Roman"/>
          <w:b/>
          <w:lang w:eastAsia="en-US"/>
        </w:rPr>
        <w:t>список цитируемой литературы</w:t>
      </w:r>
      <w:r w:rsidRPr="000F623E">
        <w:rPr>
          <w:rFonts w:ascii="Times New Roman" w:eastAsia="Calibri" w:hAnsi="Times New Roman" w:cs="Times New Roman"/>
          <w:lang w:eastAsia="en-US"/>
        </w:rPr>
        <w:t xml:space="preserve"> – после слов «Ссылки на источники».</w:t>
      </w: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Пример оформления статьи</w:t>
      </w:r>
    </w:p>
    <w:p w:rsidR="003F38C6" w:rsidRDefault="003F38C6" w:rsidP="003F38C6">
      <w:pPr>
        <w:spacing w:after="0" w:line="21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Попов Захар Семенович</w:t>
      </w:r>
      <w:r w:rsidR="00E44F7B" w:rsidRPr="003F38C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,</w:t>
      </w:r>
    </w:p>
    <w:p w:rsidR="003F38C6" w:rsidRDefault="003F38C6" w:rsidP="003F38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2 курс, специальность «Лечебное дело»</w:t>
      </w:r>
      <w:r w:rsidR="00E44F7B" w:rsidRPr="003F38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46113" w:rsidRPr="003F38C6" w:rsidRDefault="00E44F7B" w:rsidP="003F38C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>ФГБОУ</w:t>
      </w:r>
      <w:r w:rsidR="00046113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«</w:t>
      </w:r>
      <w:r w:rsidR="00F84494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Кубанский государственный </w:t>
      </w:r>
      <w:r w:rsidR="003F38C6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медицинский </w:t>
      </w:r>
      <w:r w:rsidR="00F84494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университет</w:t>
      </w:r>
      <w:r w:rsidR="00046113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>», г. </w:t>
      </w:r>
      <w:r w:rsidR="00F84494" w:rsidRPr="003F38C6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Краснодар</w:t>
      </w:r>
    </w:p>
    <w:p w:rsidR="00046113" w:rsidRDefault="000F623E" w:rsidP="00046113">
      <w:pPr>
        <w:tabs>
          <w:tab w:val="right" w:leader="dot" w:pos="10206"/>
        </w:tabs>
        <w:spacing w:after="0" w:line="216" w:lineRule="auto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hyperlink r:id="rId7" w:history="1">
        <w:r w:rsidR="00F84494" w:rsidRPr="003F38C6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23*****@mail.ru</w:t>
        </w:r>
      </w:hyperlink>
    </w:p>
    <w:p w:rsidR="003F38C6" w:rsidRPr="003F38C6" w:rsidRDefault="003F38C6" w:rsidP="00046113">
      <w:pPr>
        <w:tabs>
          <w:tab w:val="right" w:leader="dot" w:pos="10206"/>
        </w:tabs>
        <w:spacing w:after="0" w:line="21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6113" w:rsidRDefault="005048E9" w:rsidP="00046113">
      <w:pPr>
        <w:tabs>
          <w:tab w:val="right" w:leader="dot" w:pos="1020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НАЗВАНИЕ СТАТЬИ </w:t>
      </w:r>
    </w:p>
    <w:p w:rsidR="003F38C6" w:rsidRPr="003F38C6" w:rsidRDefault="003F38C6" w:rsidP="00046113">
      <w:pPr>
        <w:tabs>
          <w:tab w:val="right" w:leader="dot" w:pos="1020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46113" w:rsidRPr="003F38C6" w:rsidRDefault="00046113" w:rsidP="00046113">
      <w:pPr>
        <w:tabs>
          <w:tab w:val="right" w:leader="dot" w:pos="10206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38C6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Аннотация.</w:t>
      </w:r>
      <w:r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Текст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proofErr w:type="spellEnd"/>
      <w:r w:rsidR="005048E9" w:rsidRPr="003F38C6">
        <w:rPr>
          <w:rFonts w:ascii="Times New Roman" w:eastAsia="Times New Roman" w:hAnsi="Times New Roman" w:cs="Times New Roman"/>
          <w:i/>
          <w:sz w:val="24"/>
          <w:szCs w:val="24"/>
        </w:rPr>
        <w:t xml:space="preserve"> (не более 25 слов)</w:t>
      </w:r>
    </w:p>
    <w:p w:rsidR="00046113" w:rsidRPr="003F38C6" w:rsidRDefault="00046113" w:rsidP="005048E9">
      <w:pPr>
        <w:spacing w:after="0" w:line="21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Ключевые слова: </w:t>
      </w:r>
      <w:r w:rsidR="005048E9" w:rsidRP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слово, </w:t>
      </w:r>
      <w:r w:rsidR="00B636F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словосочетание</w:t>
      </w:r>
      <w:proofErr w:type="gramStart"/>
      <w:r w:rsidR="00B636F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B636F3" w:rsidRP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…</w:t>
      </w:r>
      <w:r w:rsidR="00D41B28" w:rsidRP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</w:t>
      </w:r>
      <w:proofErr w:type="gramEnd"/>
      <w:r w:rsid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</w:t>
      </w:r>
      <w:r w:rsidR="005048E9" w:rsidRP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не более </w:t>
      </w:r>
      <w:r w:rsidR="009A26FA" w:rsidRPr="003F38C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4-8 слов)</w:t>
      </w:r>
    </w:p>
    <w:p w:rsidR="003F38C6" w:rsidRDefault="003F38C6" w:rsidP="005048E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38C6" w:rsidRPr="003F38C6" w:rsidRDefault="003F38C6" w:rsidP="003F38C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8C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38C6" w:rsidRDefault="003F38C6" w:rsidP="005048E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Pr="003F38C6" w:rsidRDefault="00046113" w:rsidP="005048E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[…]</w:t>
      </w:r>
    </w:p>
    <w:p w:rsidR="00046113" w:rsidRPr="003F38C6" w:rsidRDefault="00046113" w:rsidP="005048E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сравнению с результатами предыдущих </w:t>
      </w:r>
      <w:r w:rsidR="009A26FA"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лет</w:t>
      </w: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исследовании по </w:t>
      </w:r>
      <w:r w:rsidR="009A26FA"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ВВП</w:t>
      </w: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произошло существенных изменений: </w:t>
      </w:r>
      <w:r w:rsidR="009A26FA"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</w:t>
      </w: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осталось на том же невысоком уровне, который был зафиксирован на пред</w:t>
      </w:r>
      <w:r w:rsidR="009A26FA"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ыдущих этапах исследования в 2014</w:t>
      </w: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</w:t>
      </w:r>
      <w:r w:rsidR="009A26FA"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 [1].</w:t>
      </w:r>
    </w:p>
    <w:p w:rsidR="00046113" w:rsidRPr="003F38C6" w:rsidRDefault="00046113" w:rsidP="005048E9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результатов российских школьников с результатами других стран…</w:t>
      </w:r>
    </w:p>
    <w:p w:rsidR="00046113" w:rsidRPr="003F38C6" w:rsidRDefault="00046113" w:rsidP="00046113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[…]</w:t>
      </w:r>
    </w:p>
    <w:p w:rsidR="00046113" w:rsidRPr="003F38C6" w:rsidRDefault="00046113" w:rsidP="00046113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sz w:val="24"/>
          <w:szCs w:val="24"/>
          <w:lang w:eastAsia="en-US"/>
        </w:rPr>
        <w:t>Все темы, приведенные в таблице, подразумевают решение задач практического содержания [5].</w:t>
      </w:r>
    </w:p>
    <w:p w:rsidR="000F2AF1" w:rsidRPr="003F38C6" w:rsidRDefault="000F2AF1" w:rsidP="00046113">
      <w:pPr>
        <w:autoSpaceDE w:val="0"/>
        <w:autoSpaceDN w:val="0"/>
        <w:adjustRightInd w:val="0"/>
        <w:spacing w:after="0" w:line="216" w:lineRule="auto"/>
        <w:ind w:firstLine="567"/>
        <w:jc w:val="right"/>
        <w:rPr>
          <w:rFonts w:ascii="Times New Roman" w:eastAsia="Calibri" w:hAnsi="Times New Roman" w:cs="Times New Roman"/>
          <w:i/>
          <w:lang w:eastAsia="en-US"/>
        </w:rPr>
      </w:pPr>
    </w:p>
    <w:p w:rsidR="00046113" w:rsidRPr="003F38C6" w:rsidRDefault="00046113" w:rsidP="00046113">
      <w:pPr>
        <w:autoSpaceDE w:val="0"/>
        <w:autoSpaceDN w:val="0"/>
        <w:adjustRightInd w:val="0"/>
        <w:spacing w:after="0" w:line="216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Таблица 1</w:t>
      </w:r>
    </w:p>
    <w:p w:rsidR="009A26FA" w:rsidRPr="003F38C6" w:rsidRDefault="009A26FA" w:rsidP="00046113">
      <w:pPr>
        <w:autoSpaceDE w:val="0"/>
        <w:autoSpaceDN w:val="0"/>
        <w:adjustRightInd w:val="0"/>
        <w:spacing w:after="0" w:line="216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46113" w:rsidRPr="003F38C6" w:rsidRDefault="009A26FA" w:rsidP="00046113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3F38C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Основные показатели социально-экономического развития Краснодарского края</w:t>
      </w:r>
    </w:p>
    <w:p w:rsidR="009A26FA" w:rsidRPr="003F38C6" w:rsidRDefault="009A26FA" w:rsidP="00046113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7"/>
        <w:gridCol w:w="1417"/>
        <w:gridCol w:w="1276"/>
      </w:tblGrid>
      <w:tr w:rsidR="009A26FA" w:rsidRPr="003F38C6" w:rsidTr="004D532A">
        <w:trPr>
          <w:tblHeader/>
        </w:trPr>
        <w:tc>
          <w:tcPr>
            <w:tcW w:w="4503" w:type="dxa"/>
            <w:vMerge w:val="restart"/>
            <w:vAlign w:val="center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gridSpan w:val="2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2015 года</w:t>
            </w:r>
          </w:p>
        </w:tc>
        <w:tc>
          <w:tcPr>
            <w:tcW w:w="2693" w:type="dxa"/>
            <w:gridSpan w:val="2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2014 года</w:t>
            </w:r>
          </w:p>
        </w:tc>
      </w:tr>
      <w:tr w:rsidR="009A26FA" w:rsidRPr="003F38C6" w:rsidTr="004D532A">
        <w:trPr>
          <w:tblHeader/>
        </w:trPr>
        <w:tc>
          <w:tcPr>
            <w:tcW w:w="4503" w:type="dxa"/>
            <w:vMerge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77" w:type="dxa"/>
            <w:vAlign w:val="center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роста,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  <w:proofErr w:type="gramEnd"/>
          </w:p>
        </w:tc>
        <w:tc>
          <w:tcPr>
            <w:tcW w:w="1417" w:type="dxa"/>
            <w:vAlign w:val="center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76" w:type="dxa"/>
            <w:vAlign w:val="center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роста,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  <w:proofErr w:type="gramEnd"/>
          </w:p>
        </w:tc>
      </w:tr>
      <w:tr w:rsidR="009A26FA" w:rsidRPr="003F38C6" w:rsidTr="004D532A">
        <w:tc>
          <w:tcPr>
            <w:tcW w:w="9890" w:type="dxa"/>
            <w:gridSpan w:val="5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рост</w:t>
            </w:r>
          </w:p>
        </w:tc>
      </w:tr>
      <w:tr w:rsidR="009A26FA" w:rsidRPr="003F38C6" w:rsidTr="004D532A">
        <w:tc>
          <w:tcPr>
            <w:tcW w:w="4503" w:type="dxa"/>
            <w:vAlign w:val="bottom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ВРП (оценка), 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br/>
              <w:t>в % к соответствующему периоду предыдущего года</w:t>
            </w:r>
          </w:p>
        </w:tc>
        <w:tc>
          <w:tcPr>
            <w:tcW w:w="1417" w:type="dxa"/>
            <w:vAlign w:val="bottom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vAlign w:val="bottom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bottom"/>
          </w:tcPr>
          <w:p w:rsidR="009A26FA" w:rsidRPr="003F38C6" w:rsidRDefault="009A26FA" w:rsidP="000F2A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8C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</w:tbl>
    <w:p w:rsidR="00046113" w:rsidRPr="003F38C6" w:rsidRDefault="00046113" w:rsidP="00206438">
      <w:pPr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26FA" w:rsidRPr="003F38C6" w:rsidRDefault="009A26FA" w:rsidP="009A26FA">
      <w:pPr>
        <w:spacing w:after="0" w:line="36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C6">
        <w:rPr>
          <w:rFonts w:ascii="Times New Roman" w:eastAsia="Calibri" w:hAnsi="Times New Roman" w:cs="Times New Roman"/>
          <w:sz w:val="24"/>
          <w:szCs w:val="24"/>
        </w:rPr>
        <w:t xml:space="preserve">Названия диаграмм, графиков, схем размещаются под ними, с выравниванием по центру страницы, точка в конце заголовка не ставится (рисунок 1). </w:t>
      </w:r>
    </w:p>
    <w:p w:rsidR="009A26FA" w:rsidRPr="003F38C6" w:rsidRDefault="009A26FA" w:rsidP="000F2AF1">
      <w:pPr>
        <w:spacing w:before="120" w:after="12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8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D9552" wp14:editId="03062E3B">
            <wp:extent cx="4257675" cy="239653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16" cy="24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FA" w:rsidRPr="003F38C6" w:rsidRDefault="009A26FA" w:rsidP="009A26FA">
      <w:pPr>
        <w:spacing w:after="0" w:line="360" w:lineRule="auto"/>
        <w:ind w:firstLine="66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3F38C6">
        <w:rPr>
          <w:rFonts w:ascii="Times New Roman" w:eastAsia="Calibri" w:hAnsi="Times New Roman" w:cs="Times New Roman"/>
          <w:noProof/>
          <w:sz w:val="24"/>
          <w:szCs w:val="24"/>
        </w:rPr>
        <w:t>Рисунок 1 – Численность и структура занятости в отраслях экономики и социальной сферы, 2011 г., (% от общей численности занятых)</w:t>
      </w:r>
    </w:p>
    <w:p w:rsidR="009A26FA" w:rsidRPr="003F38C6" w:rsidRDefault="009A26FA" w:rsidP="000F2AF1">
      <w:pPr>
        <w:tabs>
          <w:tab w:val="left" w:pos="1736"/>
        </w:tabs>
        <w:spacing w:after="0" w:line="360" w:lineRule="auto"/>
        <w:ind w:firstLine="60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8C6">
        <w:rPr>
          <w:rFonts w:ascii="Times New Roman" w:eastAsia="Calibri" w:hAnsi="Times New Roman" w:cs="Times New Roman"/>
          <w:b/>
          <w:sz w:val="24"/>
          <w:szCs w:val="24"/>
        </w:rPr>
        <w:t>Пример оформления формул:</w:t>
      </w:r>
    </w:p>
    <w:p w:rsidR="009A26FA" w:rsidRPr="003F38C6" w:rsidRDefault="009A26FA" w:rsidP="009A26F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</w:t>
      </w:r>
      <w:proofErr w:type="spellStart"/>
      <w:proofErr w:type="gramStart"/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pq</w:t>
      </w:r>
      <w:proofErr w:type="spellEnd"/>
      <w:proofErr w:type="gram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vq</w:t>
      </w:r>
      <w:proofErr w:type="spell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>,                                                             (1)</w:t>
      </w:r>
    </w:p>
    <w:p w:rsidR="009A26FA" w:rsidRPr="003F38C6" w:rsidRDefault="009A26FA" w:rsidP="0000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где </w:t>
      </w: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прибыль от реализации продукции, денежных единиц;</w:t>
      </w:r>
    </w:p>
    <w:p w:rsidR="009A26FA" w:rsidRPr="003F38C6" w:rsidRDefault="009A26FA" w:rsidP="0000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цена</w:t>
      </w:r>
      <w:proofErr w:type="gram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реализации единицы продукции, денежных единиц;</w:t>
      </w:r>
    </w:p>
    <w:p w:rsidR="009A26FA" w:rsidRPr="003F38C6" w:rsidRDefault="009A26FA" w:rsidP="0000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q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proofErr w:type="gram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проданных единиц продукции, натуральных единиц;</w:t>
      </w:r>
    </w:p>
    <w:p w:rsidR="009A26FA" w:rsidRPr="003F38C6" w:rsidRDefault="009A26FA" w:rsidP="00004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совокупные</w:t>
      </w:r>
      <w:proofErr w:type="gram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постоянные затраты, денежных единиц;</w:t>
      </w:r>
    </w:p>
    <w:p w:rsidR="009A26FA" w:rsidRPr="003F38C6" w:rsidRDefault="009A26FA" w:rsidP="0000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переменные</w:t>
      </w:r>
      <w:proofErr w:type="gramEnd"/>
      <w:r w:rsidRPr="003F38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затраты на единицу продукции, денежных единиц.</w:t>
      </w:r>
    </w:p>
    <w:p w:rsidR="00004C08" w:rsidRPr="003F38C6" w:rsidRDefault="00004C08" w:rsidP="00046113">
      <w:pPr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6113" w:rsidRPr="003F38C6" w:rsidRDefault="00046113" w:rsidP="00046113">
      <w:pPr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3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Ссылки на источники</w:t>
      </w:r>
      <w:r w:rsidR="003F3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46113" w:rsidRPr="003F38C6" w:rsidRDefault="00046113" w:rsidP="00A07259">
      <w:pPr>
        <w:numPr>
          <w:ilvl w:val="0"/>
          <w:numId w:val="6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Международная программа по оценке образовательных достижений учащихся (2003 г.). – URL: </w:t>
      </w:r>
      <w:hyperlink r:id="rId9" w:history="1">
        <w:r w:rsidR="000F2AF1" w:rsidRPr="003F38C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</w:t>
        </w:r>
      </w:hyperlink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>.centeroko.ru/pisa06/pisa06_res.htm.</w:t>
      </w:r>
    </w:p>
    <w:p w:rsidR="00004C08" w:rsidRPr="003F38C6" w:rsidRDefault="00004C08" w:rsidP="00A07259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22.07.2005 г. № 116-ФЗ (ред. </w:t>
      </w:r>
      <w:r w:rsidR="000F2AF1"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31.12.2014) «Об особых экономических зонах в Российской Федерации». </w:t>
      </w:r>
    </w:p>
    <w:p w:rsidR="00EE4EF0" w:rsidRPr="003F38C6" w:rsidRDefault="00004C08" w:rsidP="00A07259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>Букалерова</w:t>
      </w:r>
      <w:proofErr w:type="spellEnd"/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Информационно-правовое обеспечение общественной оценки деятельности государственных органов // Административное и муниципальное право, 2015. – № 7.-С.732-737. — Хранение: 4-й </w:t>
      </w:r>
      <w:proofErr w:type="spellStart"/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Вешняковский</w:t>
      </w:r>
      <w:proofErr w:type="spellEnd"/>
      <w:r w:rsidRPr="003F3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пр., 4. </w:t>
      </w:r>
    </w:p>
    <w:p w:rsidR="00D41B28" w:rsidRPr="003F38C6" w:rsidRDefault="00D41B28" w:rsidP="00D41B28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D41B28" w:rsidRDefault="00D41B2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3A3F88" w:rsidRDefault="00B636F3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</w:t>
      </w:r>
      <w:r w:rsidR="003A3F88">
        <w:rPr>
          <w:rFonts w:ascii="Times New Roman" w:hAnsi="Times New Roman" w:cs="Times New Roman"/>
          <w:b/>
          <w:i/>
        </w:rPr>
        <w:t>риложение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7125F" w:rsidRPr="000F2AF1" w:rsidRDefault="0007125F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0F2AF1">
        <w:rPr>
          <w:rFonts w:ascii="Times New Roman" w:hAnsi="Times New Roman" w:cs="Times New Roman"/>
          <w:b/>
          <w:i/>
        </w:rPr>
        <w:t>АНО ДПО «ИССиМ»</w:t>
      </w:r>
    </w:p>
    <w:p w:rsidR="0007125F" w:rsidRPr="000F2AF1" w:rsidRDefault="0007125F" w:rsidP="0007125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F2AF1">
        <w:rPr>
          <w:rFonts w:ascii="Times New Roman" w:hAnsi="Times New Roman" w:cs="Times New Roman"/>
          <w:sz w:val="20"/>
          <w:szCs w:val="20"/>
        </w:rPr>
        <w:t>ЗАЯВКА</w:t>
      </w:r>
    </w:p>
    <w:p w:rsidR="0007125F" w:rsidRPr="000F2AF1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0F2AF1">
        <w:rPr>
          <w:rFonts w:ascii="Times New Roman" w:hAnsi="Times New Roman" w:cs="Times New Roman"/>
          <w:b/>
          <w:i/>
          <w:sz w:val="20"/>
          <w:szCs w:val="20"/>
        </w:rPr>
        <w:t>на участие в</w:t>
      </w:r>
      <w:r w:rsidRPr="000F2AF1">
        <w:rPr>
          <w:rFonts w:ascii="Times New Roman" w:hAnsi="Times New Roman" w:cs="Times New Roman"/>
          <w:sz w:val="20"/>
          <w:szCs w:val="20"/>
        </w:rPr>
        <w:t xml:space="preserve"> </w:t>
      </w:r>
      <w:r w:rsidRPr="000F2AF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07125F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</w:t>
      </w:r>
      <w:r w:rsidR="003D214B"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я молодёжная научная статья 2018</w:t>
      </w: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года»</w:t>
      </w:r>
    </w:p>
    <w:p w:rsidR="00D41B28" w:rsidRPr="00D41B28" w:rsidRDefault="00D41B28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проводимый в рамках </w:t>
      </w:r>
      <w:r w:rsidR="00B636F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Pr="00D41B2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ии </w:t>
      </w:r>
    </w:p>
    <w:p w:rsidR="00D41B28" w:rsidRPr="00D41B28" w:rsidRDefault="00D41B28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- 2018».</w:t>
      </w:r>
    </w:p>
    <w:p w:rsidR="00D41B28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D41B28" w:rsidRPr="000F2AF1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643"/>
        <w:gridCol w:w="2120"/>
      </w:tblGrid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Авторы (ФИО</w:t>
            </w:r>
            <w:r w:rsidRPr="000F2A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Курс, направление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38" w:rsidRPr="000F2AF1" w:rsidTr="00206438">
        <w:tc>
          <w:tcPr>
            <w:tcW w:w="4015" w:type="pct"/>
          </w:tcPr>
          <w:p w:rsidR="00206438" w:rsidRPr="00206438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206438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206438" w:rsidRDefault="0007125F" w:rsidP="00D427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 (ФИО</w:t>
            </w:r>
            <w:r w:rsidR="00206438"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</w:t>
            </w: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</w:p>
        </w:tc>
        <w:tc>
          <w:tcPr>
            <w:tcW w:w="985" w:type="pct"/>
          </w:tcPr>
          <w:p w:rsidR="0007125F" w:rsidRPr="000F2AF1" w:rsidRDefault="00D41B2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F2AF1" w:rsidRPr="000F2AF1" w:rsidTr="00206438">
        <w:tc>
          <w:tcPr>
            <w:tcW w:w="4015" w:type="pct"/>
          </w:tcPr>
          <w:p w:rsidR="000F2AF1" w:rsidRPr="000F2AF1" w:rsidRDefault="000F2AF1" w:rsidP="0020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Дою 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свое согласие на обработку персональных данных (Фамилия, Имя, Отчество; учебное заведение в котором обучается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/работает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конкурсант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/научный руководитель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 курс, направление, электронная почта, телефон</w:t>
            </w:r>
            <w:r w:rsidR="00D41B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5" w:type="pct"/>
          </w:tcPr>
          <w:p w:rsidR="000F2AF1" w:rsidRPr="000F2AF1" w:rsidRDefault="00206438" w:rsidP="0020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7125F" w:rsidRPr="000F2AF1" w:rsidTr="00206438">
        <w:tc>
          <w:tcPr>
            <w:tcW w:w="4015" w:type="pct"/>
            <w:shd w:val="clear" w:color="auto" w:fill="ED7D31" w:themeFill="accent2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985" w:type="pct"/>
            <w:shd w:val="clear" w:color="auto" w:fill="ED7D31" w:themeFill="accent2"/>
          </w:tcPr>
          <w:p w:rsidR="0007125F" w:rsidRPr="000F2AF1" w:rsidRDefault="003D214B" w:rsidP="00D4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07125F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Стоимость одного диплома участника</w:t>
            </w:r>
          </w:p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в бумажном формате</w:t>
            </w:r>
          </w:p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в электроном</w:t>
            </w:r>
            <w:proofErr w:type="gramEnd"/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Стоимость диплома победителя (</w:t>
            </w: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 степени)</w:t>
            </w:r>
          </w:p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в бумажном формате</w:t>
            </w:r>
          </w:p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в электроном</w:t>
            </w:r>
            <w:proofErr w:type="gramEnd"/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Пересылка по России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shd w:val="clear" w:color="auto" w:fill="ED7D31" w:themeFill="accent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85" w:type="pct"/>
          </w:tcPr>
          <w:p w:rsidR="0007125F" w:rsidRPr="000F2AF1" w:rsidRDefault="00933B14" w:rsidP="00933B14">
            <w:pPr>
              <w:shd w:val="clear" w:color="auto" w:fill="ED7D31" w:themeFill="accent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07125F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07125F" w:rsidRPr="000F2AF1" w:rsidRDefault="0007125F" w:rsidP="0007125F">
      <w:pPr>
        <w:shd w:val="clear" w:color="auto" w:fill="FFFFFF" w:themeFill="background1"/>
      </w:pPr>
    </w:p>
    <w:p w:rsidR="0007125F" w:rsidRPr="00B636F3" w:rsidRDefault="000F2AF1" w:rsidP="000F2AF1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B636F3">
        <w:rPr>
          <w:rFonts w:ascii="Times New Roman" w:hAnsi="Times New Roman" w:cs="Times New Roman"/>
          <w:b/>
          <w:i/>
          <w:u w:val="single"/>
        </w:rPr>
        <w:t>НАПОМИНАЕМ!!!</w:t>
      </w:r>
    </w:p>
    <w:p w:rsidR="0007125F" w:rsidRPr="00B636F3" w:rsidRDefault="0007125F" w:rsidP="000F2AF1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B636F3">
        <w:rPr>
          <w:rFonts w:ascii="Times New Roman" w:hAnsi="Times New Roman" w:cs="Times New Roman"/>
          <w:b/>
          <w:i/>
          <w:u w:val="single"/>
        </w:rPr>
        <w:t>Вы можете отк</w:t>
      </w:r>
      <w:r w:rsidR="000F2AF1" w:rsidRPr="00B636F3">
        <w:rPr>
          <w:rFonts w:ascii="Times New Roman" w:hAnsi="Times New Roman" w:cs="Times New Roman"/>
          <w:b/>
          <w:i/>
          <w:u w:val="single"/>
        </w:rPr>
        <w:t>азаться от дополнительных услуг.</w:t>
      </w:r>
    </w:p>
    <w:p w:rsidR="000F2AF1" w:rsidRDefault="000F2AF1" w:rsidP="000F2AF1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7125F" w:rsidRPr="000F2AF1" w:rsidRDefault="000F2AF1" w:rsidP="000F2AF1">
      <w:pPr>
        <w:pStyle w:val="a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="0007125F" w:rsidRPr="000F2AF1">
        <w:rPr>
          <w:rFonts w:ascii="Times New Roman" w:hAnsi="Times New Roman" w:cs="Times New Roman"/>
          <w:b/>
          <w:i/>
        </w:rPr>
        <w:t>ерси</w:t>
      </w:r>
      <w:r>
        <w:rPr>
          <w:rFonts w:ascii="Times New Roman" w:hAnsi="Times New Roman" w:cs="Times New Roman"/>
          <w:b/>
          <w:i/>
        </w:rPr>
        <w:t>я</w:t>
      </w:r>
      <w:r w:rsidR="0007125F" w:rsidRPr="000F2AF1">
        <w:rPr>
          <w:rFonts w:ascii="Times New Roman" w:hAnsi="Times New Roman" w:cs="Times New Roman"/>
          <w:b/>
          <w:i/>
        </w:rPr>
        <w:t xml:space="preserve"> электронного сборника статей </w:t>
      </w:r>
      <w:r>
        <w:rPr>
          <w:rFonts w:ascii="Times New Roman" w:hAnsi="Times New Roman" w:cs="Times New Roman"/>
          <w:b/>
          <w:i/>
        </w:rPr>
        <w:t>будет доступна</w:t>
      </w:r>
    </w:p>
    <w:p w:rsidR="00B636F3" w:rsidRDefault="00B636F3" w:rsidP="000F2AF1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6926C2">
        <w:rPr>
          <w:rFonts w:ascii="Times New Roman" w:hAnsi="Times New Roman" w:cs="Times New Roman"/>
          <w:b/>
          <w:i/>
        </w:rPr>
        <w:t>28-декабря</w:t>
      </w:r>
      <w:r>
        <w:rPr>
          <w:rFonts w:ascii="Times New Roman" w:hAnsi="Times New Roman" w:cs="Times New Roman"/>
          <w:b/>
          <w:i/>
        </w:rPr>
        <w:t xml:space="preserve"> </w:t>
      </w:r>
      <w:r w:rsidRPr="000F2AF1">
        <w:rPr>
          <w:rFonts w:ascii="Times New Roman" w:hAnsi="Times New Roman" w:cs="Times New Roman"/>
          <w:b/>
          <w:i/>
        </w:rPr>
        <w:t>2018</w:t>
      </w:r>
      <w:r w:rsidR="0007125F" w:rsidRPr="000F2AF1">
        <w:rPr>
          <w:rFonts w:ascii="Times New Roman" w:hAnsi="Times New Roman" w:cs="Times New Roman"/>
          <w:b/>
          <w:i/>
        </w:rPr>
        <w:t xml:space="preserve"> года </w:t>
      </w:r>
    </w:p>
    <w:p w:rsidR="0007125F" w:rsidRPr="000F2AF1" w:rsidRDefault="0007125F" w:rsidP="000F2AF1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0F2AF1">
        <w:rPr>
          <w:rFonts w:ascii="Times New Roman" w:hAnsi="Times New Roman" w:cs="Times New Roman"/>
          <w:b/>
          <w:i/>
        </w:rPr>
        <w:t xml:space="preserve">на сайте </w:t>
      </w:r>
      <w:proofErr w:type="spellStart"/>
      <w:r w:rsidRPr="000F2AF1">
        <w:rPr>
          <w:rFonts w:ascii="Times New Roman" w:hAnsi="Times New Roman" w:cs="Times New Roman"/>
          <w:b/>
          <w:i/>
          <w:lang w:val="en-US"/>
        </w:rPr>
        <w:t>htpp</w:t>
      </w:r>
      <w:proofErr w:type="spellEnd"/>
      <w:r w:rsidRPr="000F2AF1">
        <w:rPr>
          <w:rFonts w:ascii="Times New Roman" w:hAnsi="Times New Roman" w:cs="Times New Roman"/>
          <w:b/>
          <w:i/>
        </w:rPr>
        <w:t xml:space="preserve">:// </w:t>
      </w:r>
      <w:proofErr w:type="spellStart"/>
      <w:r w:rsidRPr="000F2AF1">
        <w:rPr>
          <w:rFonts w:ascii="Times New Roman" w:hAnsi="Times New Roman" w:cs="Times New Roman"/>
          <w:b/>
          <w:i/>
          <w:lang w:val="en-US"/>
        </w:rPr>
        <w:t>issim</w:t>
      </w:r>
      <w:proofErr w:type="spellEnd"/>
      <w:r w:rsidRPr="000F2AF1">
        <w:rPr>
          <w:rFonts w:ascii="Times New Roman" w:hAnsi="Times New Roman" w:cs="Times New Roman"/>
          <w:b/>
          <w:i/>
        </w:rPr>
        <w:t>.</w:t>
      </w:r>
      <w:proofErr w:type="spellStart"/>
      <w:r w:rsidRPr="000F2AF1">
        <w:rPr>
          <w:rFonts w:ascii="Times New Roman" w:hAnsi="Times New Roman" w:cs="Times New Roman"/>
          <w:b/>
          <w:i/>
          <w:lang w:val="en-US"/>
        </w:rPr>
        <w:t>ru</w:t>
      </w:r>
      <w:proofErr w:type="spellEnd"/>
    </w:p>
    <w:p w:rsidR="0007125F" w:rsidRPr="000F2AF1" w:rsidRDefault="0007125F" w:rsidP="000F2AF1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07125F" w:rsidRPr="000F2AF1" w:rsidSect="000F2AF1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7"/>
    <w:rsid w:val="00004C08"/>
    <w:rsid w:val="00046113"/>
    <w:rsid w:val="0007125F"/>
    <w:rsid w:val="000F2AF1"/>
    <w:rsid w:val="000F623E"/>
    <w:rsid w:val="001C2407"/>
    <w:rsid w:val="00206438"/>
    <w:rsid w:val="002209F3"/>
    <w:rsid w:val="003A3F88"/>
    <w:rsid w:val="003D214B"/>
    <w:rsid w:val="003E753C"/>
    <w:rsid w:val="003F38C6"/>
    <w:rsid w:val="00493D99"/>
    <w:rsid w:val="004A03D7"/>
    <w:rsid w:val="005048E9"/>
    <w:rsid w:val="00516C30"/>
    <w:rsid w:val="0055309F"/>
    <w:rsid w:val="005906A2"/>
    <w:rsid w:val="00660607"/>
    <w:rsid w:val="006926C2"/>
    <w:rsid w:val="007A642E"/>
    <w:rsid w:val="009056F0"/>
    <w:rsid w:val="00933B14"/>
    <w:rsid w:val="009A26FA"/>
    <w:rsid w:val="009F3710"/>
    <w:rsid w:val="00A07259"/>
    <w:rsid w:val="00B636F3"/>
    <w:rsid w:val="00BA6588"/>
    <w:rsid w:val="00D41B28"/>
    <w:rsid w:val="00DF0D36"/>
    <w:rsid w:val="00E44F7B"/>
    <w:rsid w:val="00EC05F7"/>
    <w:rsid w:val="00EE4EF0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8A46-3757-4EFD-B392-A1E037B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23*****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dar_issi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9EE8-8747-467D-B138-F6D223EE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Елена Янпольская</cp:lastModifiedBy>
  <cp:revision>6</cp:revision>
  <cp:lastPrinted>2018-04-18T10:24:00Z</cp:lastPrinted>
  <dcterms:created xsi:type="dcterms:W3CDTF">2018-05-24T06:53:00Z</dcterms:created>
  <dcterms:modified xsi:type="dcterms:W3CDTF">2018-10-22T12:38:00Z</dcterms:modified>
</cp:coreProperties>
</file>